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79" w:rsidRDefault="00A26679" w:rsidP="00A2667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AD4DE2">
        <w:rPr>
          <w:rFonts w:ascii="Times New Roman" w:hAnsi="Times New Roman" w:cs="Times New Roman"/>
          <w:sz w:val="32"/>
          <w:szCs w:val="32"/>
          <w:lang w:val="bg-BG"/>
        </w:rPr>
        <w:t xml:space="preserve">НАРОДНО ЧИТАЛИЩЕ „СВЕТЛИНА 1919”, </w:t>
      </w:r>
    </w:p>
    <w:p w:rsidR="00A26679" w:rsidRDefault="00A26679" w:rsidP="00A26679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  <w:r w:rsidRPr="00AD4DE2">
        <w:rPr>
          <w:rFonts w:ascii="Times New Roman" w:hAnsi="Times New Roman" w:cs="Times New Roman"/>
          <w:sz w:val="32"/>
          <w:szCs w:val="32"/>
          <w:lang w:val="bg-BG"/>
        </w:rPr>
        <w:t>с. АЛДОМИРОВЦИ</w:t>
      </w:r>
      <w:r w:rsidR="00E029A3">
        <w:rPr>
          <w:rFonts w:ascii="Times New Roman" w:hAnsi="Times New Roman" w:cs="Times New Roman"/>
          <w:sz w:val="32"/>
          <w:szCs w:val="32"/>
          <w:lang w:val="es-US"/>
        </w:rPr>
        <w:t xml:space="preserve"> </w:t>
      </w:r>
    </w:p>
    <w:p w:rsidR="00E029A3" w:rsidRPr="00E029A3" w:rsidRDefault="00E029A3" w:rsidP="00A26679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</w:p>
    <w:p w:rsidR="00A26679" w:rsidRPr="00E029A3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871225">
        <w:rPr>
          <w:rFonts w:ascii="Times New Roman" w:hAnsi="Times New Roman" w:cs="Times New Roman"/>
          <w:sz w:val="36"/>
          <w:szCs w:val="36"/>
          <w:lang w:val="bg-BG"/>
        </w:rPr>
        <w:t>ОТЧЕТ ЗА ДЕЙНОСТТА НА НАРОДНО ЧИТАЛИЩЕ „СВЕТЛИНА1919</w:t>
      </w:r>
      <w:r w:rsidRPr="00871225">
        <w:rPr>
          <w:rFonts w:ascii="Times New Roman" w:hAnsi="Times New Roman" w:cs="Times New Roman"/>
          <w:sz w:val="40"/>
          <w:szCs w:val="40"/>
          <w:lang w:val="bg-BG"/>
        </w:rPr>
        <w:t>”</w:t>
      </w:r>
    </w:p>
    <w:p w:rsidR="00E029A3" w:rsidRPr="00E029A3" w:rsidRDefault="00E029A3" w:rsidP="00A26679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Pr="00E029A3" w:rsidRDefault="00A26679" w:rsidP="00A26679">
      <w:pPr>
        <w:jc w:val="center"/>
        <w:rPr>
          <w:rFonts w:ascii="Times New Roman" w:hAnsi="Times New Roman" w:cs="Times New Roman"/>
          <w:sz w:val="48"/>
          <w:szCs w:val="48"/>
          <w:u w:val="single"/>
          <w:lang w:val="es-US"/>
        </w:rPr>
      </w:pPr>
      <w:r w:rsidRPr="00871225">
        <w:rPr>
          <w:rFonts w:ascii="Times New Roman" w:hAnsi="Times New Roman" w:cs="Times New Roman"/>
          <w:sz w:val="48"/>
          <w:szCs w:val="48"/>
          <w:lang w:val="bg-BG"/>
        </w:rPr>
        <w:t xml:space="preserve"> </w:t>
      </w:r>
      <w:r w:rsidR="00FA7499">
        <w:rPr>
          <w:rFonts w:ascii="Times New Roman" w:hAnsi="Times New Roman" w:cs="Times New Roman"/>
          <w:sz w:val="48"/>
          <w:szCs w:val="48"/>
          <w:u w:val="single"/>
          <w:lang w:val="bg-BG"/>
        </w:rPr>
        <w:t>20</w:t>
      </w:r>
      <w:r w:rsidR="00E40024">
        <w:rPr>
          <w:rFonts w:ascii="Times New Roman" w:hAnsi="Times New Roman" w:cs="Times New Roman"/>
          <w:sz w:val="48"/>
          <w:szCs w:val="48"/>
          <w:u w:val="single"/>
          <w:lang w:val="es-US"/>
        </w:rPr>
        <w:t>2</w:t>
      </w:r>
      <w:r w:rsidR="00E40024">
        <w:rPr>
          <w:rFonts w:ascii="Times New Roman" w:hAnsi="Times New Roman" w:cs="Times New Roman"/>
          <w:sz w:val="48"/>
          <w:szCs w:val="48"/>
          <w:u w:val="single"/>
          <w:lang w:val="bg-BG"/>
        </w:rPr>
        <w:t>2</w:t>
      </w:r>
      <w:r w:rsidRPr="00871225">
        <w:rPr>
          <w:rFonts w:ascii="Times New Roman" w:hAnsi="Times New Roman" w:cs="Times New Roman"/>
          <w:sz w:val="48"/>
          <w:szCs w:val="48"/>
          <w:u w:val="single"/>
          <w:lang w:val="bg-BG"/>
        </w:rPr>
        <w:t xml:space="preserve"> година</w:t>
      </w:r>
    </w:p>
    <w:p w:rsidR="00A26679" w:rsidRPr="00B94CE1" w:rsidRDefault="00A26679" w:rsidP="00A26679">
      <w:pPr>
        <w:jc w:val="center"/>
        <w:rPr>
          <w:rFonts w:ascii="Times New Roman" w:hAnsi="Times New Roman" w:cs="Times New Roman"/>
          <w:sz w:val="48"/>
          <w:szCs w:val="48"/>
          <w:u w:val="single"/>
          <w:lang w:val="bg-BG"/>
        </w:rPr>
      </w:pPr>
    </w:p>
    <w:p w:rsidR="00A26679" w:rsidRPr="00B94CE1" w:rsidRDefault="00A26679" w:rsidP="00A26679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A26679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СЪДЪРЖАНИЕ: </w:t>
      </w:r>
    </w:p>
    <w:p w:rsidR="00A26679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</w:p>
    <w:p w:rsidR="00A26679" w:rsidRPr="00251259" w:rsidRDefault="00A26679" w:rsidP="00A26679">
      <w:pPr>
        <w:jc w:val="center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За организацията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Основни цели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</w:rPr>
        <w:t>III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Приоритетни задачи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</w:rPr>
        <w:t>IV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Дейност</w:t>
      </w:r>
    </w:p>
    <w:p w:rsidR="00A26679" w:rsidRPr="0025125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E029A3" w:rsidRPr="00672508" w:rsidRDefault="00E029A3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Pr="0025125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B94CE1" w:rsidRPr="00B94CE1" w:rsidRDefault="00B94CE1" w:rsidP="00B94CE1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B94CE1">
        <w:rPr>
          <w:rFonts w:ascii="Times New Roman" w:hAnsi="Times New Roman" w:cs="Times New Roman"/>
          <w:i/>
          <w:sz w:val="36"/>
          <w:szCs w:val="36"/>
        </w:rPr>
        <w:t>I</w:t>
      </w:r>
      <w:r w:rsidRPr="00B94CE1">
        <w:rPr>
          <w:rFonts w:ascii="Times New Roman" w:hAnsi="Times New Roman" w:cs="Times New Roman"/>
          <w:i/>
          <w:sz w:val="36"/>
          <w:szCs w:val="36"/>
          <w:lang w:val="bg-BG"/>
        </w:rPr>
        <w:t>. За организацията</w:t>
      </w:r>
    </w:p>
    <w:p w:rsidR="00B94CE1" w:rsidRPr="00251259" w:rsidRDefault="00B94CE1" w:rsidP="00A2667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94306" w:rsidRPr="00FA7499" w:rsidRDefault="00B94CE1" w:rsidP="00A2667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51259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Народно читалище „Светлина 1919”, с. Алдомировци е създадено през далечната  1919 година.</w:t>
      </w:r>
      <w:r w:rsidR="00672508">
        <w:rPr>
          <w:rFonts w:ascii="Times New Roman" w:hAnsi="Times New Roman" w:cs="Times New Roman"/>
          <w:sz w:val="28"/>
          <w:szCs w:val="28"/>
          <w:lang w:val="bg-BG"/>
        </w:rPr>
        <w:t xml:space="preserve"> През цялото това време стремежът ни е бил да се  запази и изгради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подрастващите ясно национално самосъзнание и принадлежност, като същевременно изпълняваме ролята на духовен  център за разпространение на знания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информация,  съхраняване на ценностите, народните традиции</w:t>
      </w:r>
      <w:r>
        <w:rPr>
          <w:rFonts w:ascii="Times New Roman" w:hAnsi="Times New Roman" w:cs="Times New Roman"/>
          <w:sz w:val="28"/>
          <w:szCs w:val="28"/>
          <w:lang w:val="bg-BG"/>
        </w:rPr>
        <w:t>,  изкуство</w:t>
      </w:r>
      <w:r w:rsidR="00964160">
        <w:rPr>
          <w:rFonts w:ascii="Times New Roman" w:hAnsi="Times New Roman" w:cs="Times New Roman"/>
          <w:sz w:val="28"/>
          <w:szCs w:val="28"/>
          <w:lang w:val="bg-BG"/>
        </w:rPr>
        <w:t>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култура</w:t>
      </w:r>
      <w:r w:rsidR="00964160">
        <w:rPr>
          <w:rFonts w:ascii="Times New Roman" w:hAnsi="Times New Roman" w:cs="Times New Roman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672508">
        <w:rPr>
          <w:rFonts w:ascii="Times New Roman" w:hAnsi="Times New Roman" w:cs="Times New Roman"/>
          <w:sz w:val="28"/>
          <w:szCs w:val="28"/>
          <w:lang w:val="bg-BG"/>
        </w:rPr>
        <w:t xml:space="preserve">италището ни е живата връзка с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населението и подрастващите, имащо за цел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популяризиране на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нематериалното култ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урно наследство. То се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утвърди като активен участник в съхранението и популяризирането на българ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>щината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>. В съвременните условия читалището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продължава да осъществява активен диалог, да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>участва в процеса на издирване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на характерните за нашето населено мяст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о обичаи, песни, танци, занаяти и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да насърчава предаването им към следващите поколения. </w:t>
      </w:r>
    </w:p>
    <w:p w:rsidR="00251259" w:rsidRPr="00A522EC" w:rsidRDefault="00251259" w:rsidP="0025125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0047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Организационната структура на читалището през годината бе, както следва: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522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• </w:t>
      </w:r>
      <w:r w:rsidRPr="00673EF9">
        <w:rPr>
          <w:rFonts w:ascii="Times New Roman" w:hAnsi="Times New Roman" w:cs="Times New Roman"/>
          <w:b/>
          <w:sz w:val="28"/>
          <w:szCs w:val="28"/>
          <w:lang w:val="bg-BG"/>
        </w:rPr>
        <w:t>Върховен орган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– Общо събрание от всички читалищни членове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A522EC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522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b/>
          <w:sz w:val="28"/>
          <w:szCs w:val="28"/>
          <w:lang w:val="bg-BG"/>
        </w:rPr>
        <w:t>• Настоятелство на читалището в състав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51259" w:rsidRPr="00673EF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73EF9">
        <w:rPr>
          <w:rFonts w:ascii="Times New Roman" w:hAnsi="Times New Roman" w:cs="Times New Roman"/>
          <w:sz w:val="28"/>
          <w:szCs w:val="28"/>
          <w:lang w:val="bg-BG"/>
        </w:rPr>
        <w:t>Председател – Ралица Попова</w:t>
      </w:r>
    </w:p>
    <w:p w:rsidR="00251259" w:rsidRPr="00672508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ленове: </w:t>
      </w:r>
      <w:r>
        <w:rPr>
          <w:rFonts w:ascii="Times New Roman" w:hAnsi="Times New Roman" w:cs="Times New Roman"/>
          <w:sz w:val="28"/>
          <w:szCs w:val="28"/>
          <w:lang w:val="bg-BG"/>
        </w:rPr>
        <w:t>Валя Арсова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Даниела </w:t>
      </w:r>
      <w:r>
        <w:rPr>
          <w:rFonts w:ascii="Times New Roman" w:hAnsi="Times New Roman" w:cs="Times New Roman"/>
          <w:sz w:val="28"/>
          <w:szCs w:val="28"/>
          <w:lang w:val="bg-BG"/>
        </w:rPr>
        <w:t>Борисова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Бойка Павлова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Таня Димитрова</w:t>
      </w:r>
      <w:r w:rsidR="00E40024">
        <w:rPr>
          <w:rFonts w:ascii="Times New Roman" w:hAnsi="Times New Roman" w:cs="Times New Roman"/>
          <w:sz w:val="28"/>
          <w:szCs w:val="28"/>
          <w:lang w:val="bg-BG"/>
        </w:rPr>
        <w:t>,Теодора Кръстанова, ИвайлоКирилов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259" w:rsidRPr="00672508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E45F6F" w:rsidRDefault="00251259" w:rsidP="0025125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45F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• Проверителна комисия за контрол върху дейността в състав: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73EF9">
        <w:rPr>
          <w:rFonts w:ascii="Times New Roman" w:hAnsi="Times New Roman" w:cs="Times New Roman"/>
          <w:sz w:val="28"/>
          <w:szCs w:val="28"/>
          <w:lang w:val="bg-BG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val="bg-BG"/>
        </w:rPr>
        <w:t>-  Росица Георгиева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ленове – </w:t>
      </w:r>
      <w:r>
        <w:rPr>
          <w:rFonts w:ascii="Times New Roman" w:hAnsi="Times New Roman" w:cs="Times New Roman"/>
          <w:sz w:val="28"/>
          <w:szCs w:val="28"/>
          <w:lang w:val="bg-BG"/>
        </w:rPr>
        <w:t>Гюргена Тодорова</w:t>
      </w:r>
      <w:r w:rsidR="00E40024">
        <w:rPr>
          <w:rFonts w:ascii="Times New Roman" w:hAnsi="Times New Roman" w:cs="Times New Roman"/>
          <w:sz w:val="28"/>
          <w:szCs w:val="28"/>
          <w:lang w:val="bg-BG"/>
        </w:rPr>
        <w:t xml:space="preserve"> и Веселка Игнатова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927AF" w:rsidRPr="00673EF9" w:rsidRDefault="00B927AF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251259" w:rsidRDefault="00251259" w:rsidP="0025125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A0047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Основни цели</w:t>
      </w:r>
    </w:p>
    <w:p w:rsidR="00BB54B2" w:rsidRDefault="00BB54B2" w:rsidP="00BB54B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Развитие на библиотечната дейност.</w:t>
      </w:r>
    </w:p>
    <w:p w:rsidR="00BB54B2" w:rsidRDefault="00BB54B2" w:rsidP="00BB54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Участие в проект </w:t>
      </w:r>
      <w:r w:rsidRPr="00BB5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„Българските библиотеки – съвременни центрове за</w:t>
      </w:r>
      <w:r w:rsidR="00B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четене и информираност“ за 20</w:t>
      </w:r>
      <w:r w:rsidR="00E4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22</w:t>
      </w:r>
      <w:r w:rsidRPr="00BB5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</w:p>
    <w:p w:rsidR="00BB54B2" w:rsidRDefault="00BB54B2" w:rsidP="00BB54B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3.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Съхраняване на народните обичаи и традиции;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Развитие и подпомагане на любителското художествено творчество; 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Превръщане на читалището в информационен център;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</w:t>
      </w:r>
      <w:r w:rsidRPr="00BB54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Обогатяване на културния живот;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Партниране с местното самоуправление за развитието на културните процеси.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6007" w:rsidRDefault="00CF6007" w:rsidP="00CF6007">
      <w:pPr>
        <w:rPr>
          <w:rFonts w:ascii="Times New Roman" w:hAnsi="Times New Roman" w:cs="Times New Roman"/>
          <w:i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CF6007">
        <w:rPr>
          <w:rFonts w:ascii="Times New Roman" w:hAnsi="Times New Roman" w:cs="Times New Roman"/>
          <w:i/>
          <w:sz w:val="32"/>
          <w:szCs w:val="32"/>
        </w:rPr>
        <w:t>III</w:t>
      </w:r>
      <w:r w:rsidRPr="00CF6007">
        <w:rPr>
          <w:rFonts w:ascii="Times New Roman" w:hAnsi="Times New Roman" w:cs="Times New Roman"/>
          <w:i/>
          <w:sz w:val="32"/>
          <w:szCs w:val="32"/>
          <w:lang w:val="bg-BG"/>
        </w:rPr>
        <w:t>. ПРИОРИТЕТНИ ЗАДАЧИ: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1. Уреждане и поддържане на общодостъпн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със самодейните състави и клубовете за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концерти, фестивали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други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дейности;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Предоставяне на компютърни и интернет услуги по Програма „Глобални библиотеки”;</w:t>
      </w:r>
    </w:p>
    <w:p w:rsidR="00CF0FD9" w:rsidRPr="00B0208A" w:rsidRDefault="00CF6007" w:rsidP="00B927AF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4. Кандидатстване, разработване и реализиране на проекти; </w:t>
      </w: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F0FD9">
        <w:rPr>
          <w:rFonts w:ascii="Times New Roman" w:hAnsi="Times New Roman" w:cs="Times New Roman"/>
          <w:i/>
          <w:sz w:val="28"/>
          <w:szCs w:val="28"/>
          <w:lang w:val="es-US"/>
        </w:rPr>
        <w:t>IV</w:t>
      </w:r>
      <w:r w:rsidRPr="00CF0FD9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ДЕЙНОСТИ </w:t>
      </w: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CF0FD9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 xml:space="preserve">1. Библиотечна и информационна дейност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Б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иблиот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ата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разполага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богат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библиотеч</w:t>
      </w:r>
      <w:r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фонд</w:t>
      </w:r>
      <w:r>
        <w:rPr>
          <w:rFonts w:ascii="Times New Roman" w:hAnsi="Times New Roman" w:cs="Times New Roman"/>
          <w:sz w:val="28"/>
          <w:szCs w:val="28"/>
          <w:lang w:val="bg-BG"/>
        </w:rPr>
        <w:t>, който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наброява общо</w:t>
      </w:r>
      <w:r w:rsidR="00356520" w:rsidRPr="0035652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37FAF">
        <w:rPr>
          <w:rFonts w:ascii="Times New Roman" w:eastAsia="SimSun" w:hAnsi="Times New Roman" w:cs="Times New Roman"/>
          <w:sz w:val="28"/>
          <w:szCs w:val="28"/>
          <w:lang w:val="bg-BG"/>
        </w:rPr>
        <w:t>20</w:t>
      </w:r>
      <w:r w:rsidR="00F74413">
        <w:rPr>
          <w:rFonts w:ascii="Times New Roman" w:eastAsia="SimSun" w:hAnsi="Times New Roman" w:cs="Times New Roman"/>
          <w:sz w:val="28"/>
          <w:szCs w:val="28"/>
          <w:lang w:val="bg-BG"/>
        </w:rPr>
        <w:t>974</w:t>
      </w:r>
      <w:r w:rsidR="00356520" w:rsidRPr="0035652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библиотечни единици за 20</w:t>
      </w:r>
      <w:r w:rsidR="00137FAF">
        <w:rPr>
          <w:rFonts w:ascii="Times New Roman" w:hAnsi="Times New Roman" w:cs="Times New Roman"/>
          <w:sz w:val="28"/>
          <w:szCs w:val="28"/>
          <w:lang w:val="bg-BG"/>
        </w:rPr>
        <w:t>22</w:t>
      </w:r>
      <w:r w:rsidRPr="002F76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год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D4012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2A1EC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74413">
        <w:rPr>
          <w:rFonts w:ascii="Times New Roman" w:hAnsi="Times New Roman" w:cs="Times New Roman"/>
          <w:sz w:val="28"/>
          <w:szCs w:val="28"/>
          <w:lang w:val="bg-BG"/>
        </w:rPr>
        <w:t>172</w:t>
      </w:r>
      <w:r w:rsidRPr="002D4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читатели.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За популяризиране на дейността и фонда си читалищн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организира: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нициативи, свързани с книгата, културни мероприятия, изложби;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Запознаване на учениците с изискванията, условията и начина за ползване на необходимата литература в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Работа и с най-малките деца с цел зараждане на интерес към книгата.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Библиотеката обновява фонда си чрез кандидатстване по проекти и дарения. </w:t>
      </w:r>
    </w:p>
    <w:p w:rsidR="00CF6007" w:rsidRPr="00AF27E4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46471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F74413">
        <w:rPr>
          <w:rFonts w:ascii="Times New Roman" w:hAnsi="Times New Roman" w:cs="Times New Roman"/>
          <w:sz w:val="28"/>
          <w:szCs w:val="28"/>
          <w:lang w:val="bg-BG"/>
        </w:rPr>
        <w:t>22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библиотеката към ч</w:t>
      </w:r>
      <w:r w:rsidR="008B5CA5">
        <w:rPr>
          <w:rFonts w:ascii="Times New Roman" w:hAnsi="Times New Roman" w:cs="Times New Roman"/>
          <w:sz w:val="28"/>
          <w:szCs w:val="28"/>
          <w:lang w:val="bg-BG"/>
        </w:rPr>
        <w:t xml:space="preserve">италището спечели 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 xml:space="preserve">проект </w:t>
      </w:r>
      <w:r w:rsidR="008B5CA5">
        <w:rPr>
          <w:rFonts w:ascii="Times New Roman" w:hAnsi="Times New Roman" w:cs="Times New Roman"/>
          <w:sz w:val="28"/>
          <w:szCs w:val="28"/>
          <w:lang w:val="bg-BG"/>
        </w:rPr>
        <w:t>по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Програма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57058">
        <w:rPr>
          <w:rFonts w:ascii="Times New Roman" w:hAnsi="Times New Roman" w:cs="Times New Roman"/>
          <w:sz w:val="28"/>
          <w:szCs w:val="28"/>
          <w:lang w:val="bg-BG"/>
        </w:rPr>
        <w:t>„ Българските библиотеки- съвременни центрове за четене и информираност”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към Министерство на </w:t>
      </w:r>
      <w:r w:rsidR="002A1EC7">
        <w:rPr>
          <w:rFonts w:ascii="Times New Roman" w:hAnsi="Times New Roman" w:cs="Times New Roman"/>
          <w:sz w:val="28"/>
          <w:szCs w:val="28"/>
          <w:lang w:val="bg-BG"/>
        </w:rPr>
        <w:t>културата</w:t>
      </w:r>
      <w:r w:rsidR="008B5CA5">
        <w:rPr>
          <w:rFonts w:ascii="Times New Roman" w:hAnsi="Times New Roman" w:cs="Times New Roman"/>
          <w:sz w:val="28"/>
          <w:szCs w:val="28"/>
          <w:lang w:val="bg-BG"/>
        </w:rPr>
        <w:t xml:space="preserve">   на стойност 1370,10лв 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F6007" w:rsidRPr="003210CD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финансови средства.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8010C0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CF0FD9">
        <w:rPr>
          <w:rFonts w:ascii="Times New Roman" w:hAnsi="Times New Roman" w:cs="Times New Roman"/>
          <w:i/>
          <w:sz w:val="28"/>
          <w:szCs w:val="28"/>
          <w:lang w:val="bg-BG"/>
        </w:rPr>
        <w:t>БИБЛИОТЕЧНО-ИНФОРМАЦИОНЕН ЦЕНТЪР</w:t>
      </w:r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– продължава работата по проект „Глоб@лни библиотеки – България”.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Центърът предлага информация намерена извън книгите (Интернет, библиографски, пълнотекстови и информационни бази данни). В него се изработват покани и програми за културни събития, подготвят се мултимедийни презентации, изготвят се справки, отчети, изпраща се информация до различни обществени организации. </w:t>
      </w: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D222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222">
        <w:rPr>
          <w:rFonts w:ascii="Times New Roman" w:hAnsi="Times New Roman" w:cs="Times New Roman"/>
          <w:sz w:val="28"/>
          <w:szCs w:val="28"/>
          <w:lang w:val="bg-BG"/>
        </w:rPr>
        <w:t xml:space="preserve"> МЕРОПРИЯТИЯ НА БИБЛИОТЕКАТА</w:t>
      </w:r>
    </w:p>
    <w:p w:rsidR="00CF6007" w:rsidRPr="00073848" w:rsidRDefault="0039577A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 февруари -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CF6007" w:rsidRPr="00717A18">
        <w:rPr>
          <w:rFonts w:ascii="Times New Roman" w:hAnsi="Times New Roman" w:cs="Times New Roman"/>
          <w:sz w:val="28"/>
          <w:szCs w:val="28"/>
          <w:lang w:val="bg-BG"/>
        </w:rPr>
        <w:t xml:space="preserve">резентация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живота и делото на Апостола на свободата.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Тематична изложба посветена на 3 март- Националния празник на България </w:t>
      </w:r>
    </w:p>
    <w:p w:rsidR="00F74413" w:rsidRDefault="00F74413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 </w:t>
      </w:r>
      <w:r w:rsidR="00AD530D">
        <w:rPr>
          <w:rFonts w:ascii="Times New Roman" w:hAnsi="Times New Roman" w:cs="Times New Roman"/>
          <w:sz w:val="28"/>
          <w:szCs w:val="28"/>
          <w:lang w:val="bg-BG"/>
        </w:rPr>
        <w:t>април- Отворени врати по повод С</w:t>
      </w:r>
      <w:r>
        <w:rPr>
          <w:rFonts w:ascii="Times New Roman" w:hAnsi="Times New Roman" w:cs="Times New Roman"/>
          <w:sz w:val="28"/>
          <w:szCs w:val="28"/>
          <w:lang w:val="bg-BG"/>
        </w:rPr>
        <w:t>едмицата на детската книга и литература за деца</w:t>
      </w:r>
    </w:p>
    <w:p w:rsidR="00AD530D" w:rsidRDefault="00AD530D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 април- Световен ден на книгата – четене на приказки и рисунки на литературни герои с деца от първи клас</w:t>
      </w:r>
    </w:p>
    <w:p w:rsidR="00AD530D" w:rsidRDefault="00AD530D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 април- Украсяване и боядисване на яйца с деца от шести клас</w:t>
      </w:r>
    </w:p>
    <w:p w:rsidR="00AD530D" w:rsidRDefault="00AD530D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 май- Тематична изложба по случай 24-ти май- Деня на славянската писменост и българската култура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Тематична изложба за Деня  на Съединението</w:t>
      </w:r>
    </w:p>
    <w:p w:rsidR="00CF6007" w:rsidRDefault="000D46F0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Изложба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за Деня на независимостта</w:t>
      </w:r>
    </w:p>
    <w:p w:rsidR="00484862" w:rsidRPr="00484862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ноември – Ден на</w:t>
      </w:r>
      <w:r w:rsidR="000D46F0">
        <w:rPr>
          <w:rFonts w:ascii="Times New Roman" w:hAnsi="Times New Roman" w:cs="Times New Roman"/>
          <w:sz w:val="28"/>
          <w:szCs w:val="28"/>
          <w:lang w:val="bg-BG"/>
        </w:rPr>
        <w:t xml:space="preserve"> народните будители – Изложба</w:t>
      </w:r>
    </w:p>
    <w:p w:rsidR="00CF6007" w:rsidRPr="009C3F44" w:rsidRDefault="000D46F0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Изложба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посветена на  Сръбско- българската война и Сливнишката епопея</w:t>
      </w:r>
    </w:p>
    <w:p w:rsidR="00CF6007" w:rsidRPr="009C3F44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i/>
          <w:lang w:val="bg-BG"/>
        </w:rPr>
      </w:pPr>
      <w:r w:rsidRPr="00CF0FD9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>2. Художествено-творчески процес в читалището</w:t>
      </w:r>
      <w:r w:rsidRPr="00CF0FD9">
        <w:rPr>
          <w:i/>
          <w:lang w:val="bg-BG"/>
        </w:rPr>
        <w:t xml:space="preserve"> </w:t>
      </w:r>
    </w:p>
    <w:p w:rsidR="00CF6007" w:rsidRDefault="00CF6007" w:rsidP="00CF6007">
      <w:pPr>
        <w:spacing w:after="0"/>
        <w:rPr>
          <w:lang w:val="bg-BG"/>
        </w:rPr>
      </w:pPr>
    </w:p>
    <w:p w:rsidR="00CF6007" w:rsidRP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развиват своя талант и умения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деца и възрастни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различни 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>художествени форми. Всички самодейни състави са основни участници в провеждането на културни прояви и събития от празничния календар на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. Освен това читалището дейно участва и подкрепя всички значими събития отнасящи се към културния живот на селото. Х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>уд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ожествен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 съставите е Веселин Иванов Маргаритов</w:t>
      </w:r>
      <w:r w:rsidRPr="00CF600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E4566" w:rsidRPr="00B0208A" w:rsidRDefault="0039577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Самодейните ни състави </w:t>
      </w:r>
      <w:r w:rsidR="00BC3B85" w:rsidRPr="00577E91">
        <w:rPr>
          <w:rFonts w:ascii="Times New Roman" w:hAnsi="Times New Roman" w:cs="Times New Roman"/>
          <w:b/>
          <w:sz w:val="28"/>
          <w:szCs w:val="28"/>
          <w:lang w:val="bg-BG"/>
        </w:rPr>
        <w:t>по народни танци</w:t>
      </w:r>
      <w:r w:rsidR="00BC3B8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Алдомировци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>към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>частва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 xml:space="preserve"> дейно във всички концерти на местно и общинско ниво, а също 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ка представя Общината  в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 xml:space="preserve"> национални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фолклорни фестивали.</w:t>
      </w:r>
    </w:p>
    <w:p w:rsidR="00CF398A" w:rsidRDefault="00CF398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- участие в </w:t>
      </w:r>
      <w:r w:rsidR="0039577A">
        <w:rPr>
          <w:rFonts w:ascii="Times New Roman" w:hAnsi="Times New Roman" w:cs="Times New Roman"/>
          <w:sz w:val="28"/>
          <w:szCs w:val="28"/>
          <w:lang w:val="bg-BG"/>
        </w:rPr>
        <w:t>традиционния празник на селото</w:t>
      </w:r>
    </w:p>
    <w:p w:rsidR="000A4B77" w:rsidRDefault="000A4B77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- участие на съставите към читалището в юбилеен концерт на                      ТФ „Ритми” гр. Костинброд</w:t>
      </w:r>
    </w:p>
    <w:p w:rsidR="000A4B77" w:rsidRDefault="000A4B77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- участие в концертната програма по повод празника на с. Бърложница</w:t>
      </w:r>
    </w:p>
    <w:p w:rsidR="00CF398A" w:rsidRDefault="000A4B77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- участие на съставите към читалището в МФФ „Пауталия” 2022</w:t>
      </w:r>
      <w:r w:rsidR="00BF2ABB">
        <w:rPr>
          <w:rFonts w:ascii="Times New Roman" w:hAnsi="Times New Roman" w:cs="Times New Roman"/>
          <w:sz w:val="28"/>
          <w:szCs w:val="28"/>
          <w:lang w:val="bg-BG"/>
        </w:rPr>
        <w:t xml:space="preserve">             гр. Кюстендил                                                                                                                                          </w:t>
      </w:r>
      <w:r w:rsidR="003957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F2AB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9577A">
        <w:rPr>
          <w:rFonts w:ascii="Times New Roman" w:hAnsi="Times New Roman" w:cs="Times New Roman"/>
          <w:sz w:val="28"/>
          <w:szCs w:val="28"/>
          <w:lang w:val="bg-BG"/>
        </w:rPr>
        <w:t>- участие в Празник на народния обичай и автентичната носия,                        с. Рибарица</w:t>
      </w:r>
    </w:p>
    <w:p w:rsidR="00BF2ABB" w:rsidRDefault="00BF2ABB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- участие на съставите към читалището в VII НФФ „Сандански пее заиграва – Пирина разлюлява</w:t>
      </w:r>
      <w:r w:rsidR="00841CEE">
        <w:rPr>
          <w:rFonts w:ascii="Times New Roman" w:hAnsi="Times New Roman" w:cs="Times New Roman"/>
          <w:sz w:val="28"/>
          <w:szCs w:val="28"/>
          <w:lang w:val="bg-BG"/>
        </w:rPr>
        <w:t>” 2022</w:t>
      </w:r>
    </w:p>
    <w:p w:rsidR="00841CEE" w:rsidRPr="00BF2ABB" w:rsidRDefault="00841CEE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- участие на съставите към читалището в Коледните празници- гр. Сливница 2022</w:t>
      </w:r>
    </w:p>
    <w:p w:rsidR="00CF398A" w:rsidRDefault="0039577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</w:p>
    <w:p w:rsidR="00CF398A" w:rsidRDefault="00CF398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F0FD9" w:rsidRPr="00B0208A" w:rsidRDefault="00CF398A" w:rsidP="005541E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541EF" w:rsidRDefault="00CF0FD9" w:rsidP="00CB2C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5541E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  <w:r w:rsidR="005541E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31462" w:rsidRPr="00B94CE1" w:rsidRDefault="005541EF" w:rsidP="00CB2CE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/Р. Попова /                                         </w:t>
      </w:r>
    </w:p>
    <w:sectPr w:rsidR="00D31462" w:rsidRPr="00B94CE1" w:rsidSect="00D314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6679"/>
    <w:rsid w:val="00050006"/>
    <w:rsid w:val="00056DC4"/>
    <w:rsid w:val="000A4B77"/>
    <w:rsid w:val="000D46F0"/>
    <w:rsid w:val="00137FAF"/>
    <w:rsid w:val="00171DFA"/>
    <w:rsid w:val="001D3F67"/>
    <w:rsid w:val="00210214"/>
    <w:rsid w:val="00251259"/>
    <w:rsid w:val="0026178E"/>
    <w:rsid w:val="002A1EC7"/>
    <w:rsid w:val="002A2ECB"/>
    <w:rsid w:val="00312515"/>
    <w:rsid w:val="00356520"/>
    <w:rsid w:val="003905DF"/>
    <w:rsid w:val="0039577A"/>
    <w:rsid w:val="003C32B5"/>
    <w:rsid w:val="00437AD2"/>
    <w:rsid w:val="00462C05"/>
    <w:rsid w:val="00472211"/>
    <w:rsid w:val="0048183A"/>
    <w:rsid w:val="00484862"/>
    <w:rsid w:val="004B4F3C"/>
    <w:rsid w:val="005541EF"/>
    <w:rsid w:val="00567D0F"/>
    <w:rsid w:val="005E1E13"/>
    <w:rsid w:val="00665E13"/>
    <w:rsid w:val="00672508"/>
    <w:rsid w:val="00794306"/>
    <w:rsid w:val="007E66EA"/>
    <w:rsid w:val="00841CEE"/>
    <w:rsid w:val="00850E6B"/>
    <w:rsid w:val="00894E44"/>
    <w:rsid w:val="008B5CA5"/>
    <w:rsid w:val="008C6FD8"/>
    <w:rsid w:val="008D4197"/>
    <w:rsid w:val="00964160"/>
    <w:rsid w:val="009C3F44"/>
    <w:rsid w:val="00A00471"/>
    <w:rsid w:val="00A26679"/>
    <w:rsid w:val="00A344FB"/>
    <w:rsid w:val="00A46471"/>
    <w:rsid w:val="00A53653"/>
    <w:rsid w:val="00A80564"/>
    <w:rsid w:val="00AD530D"/>
    <w:rsid w:val="00B0208A"/>
    <w:rsid w:val="00B20753"/>
    <w:rsid w:val="00B742B4"/>
    <w:rsid w:val="00B927AF"/>
    <w:rsid w:val="00B94CE1"/>
    <w:rsid w:val="00BB54B2"/>
    <w:rsid w:val="00BC3B85"/>
    <w:rsid w:val="00BC46B0"/>
    <w:rsid w:val="00BF2ABB"/>
    <w:rsid w:val="00C03146"/>
    <w:rsid w:val="00C80180"/>
    <w:rsid w:val="00CB2CE3"/>
    <w:rsid w:val="00CE06C6"/>
    <w:rsid w:val="00CF0FD9"/>
    <w:rsid w:val="00CF398A"/>
    <w:rsid w:val="00CF5FF6"/>
    <w:rsid w:val="00CF6007"/>
    <w:rsid w:val="00D31462"/>
    <w:rsid w:val="00D806C8"/>
    <w:rsid w:val="00D969E3"/>
    <w:rsid w:val="00DD4EE0"/>
    <w:rsid w:val="00E029A3"/>
    <w:rsid w:val="00E06F07"/>
    <w:rsid w:val="00E40024"/>
    <w:rsid w:val="00E51E75"/>
    <w:rsid w:val="00E64573"/>
    <w:rsid w:val="00E805B2"/>
    <w:rsid w:val="00EA022B"/>
    <w:rsid w:val="00EE4566"/>
    <w:rsid w:val="00EF0AE6"/>
    <w:rsid w:val="00F26085"/>
    <w:rsid w:val="00F74413"/>
    <w:rsid w:val="00F76CE6"/>
    <w:rsid w:val="00FA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2719-3B08-42D7-B036-8690B324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47</cp:revision>
  <cp:lastPrinted>2021-03-25T11:36:00Z</cp:lastPrinted>
  <dcterms:created xsi:type="dcterms:W3CDTF">2020-01-07T09:52:00Z</dcterms:created>
  <dcterms:modified xsi:type="dcterms:W3CDTF">2023-03-27T10:24:00Z</dcterms:modified>
</cp:coreProperties>
</file>